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07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immer- und Holzbauarbeiten | Köstlinschul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Zimmer- und Holzbauarbeit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